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D85A" w14:textId="77777777" w:rsidR="00806A55" w:rsidRPr="00806A55" w:rsidRDefault="00806A55" w:rsidP="00806A55">
      <w:pPr>
        <w:shd w:val="clear" w:color="auto" w:fill="FFFFFF"/>
        <w:spacing w:line="945" w:lineRule="atLeast"/>
        <w:jc w:val="center"/>
        <w:rPr>
          <w:rFonts w:ascii="Glober" w:eastAsia="Times New Roman" w:hAnsi="Glober" w:cs="Times New Roman"/>
          <w:caps/>
          <w:color w:val="D55E46"/>
          <w:sz w:val="28"/>
          <w:szCs w:val="28"/>
          <w:lang w:eastAsia="ru-RU"/>
        </w:rPr>
      </w:pPr>
      <w:r w:rsidRPr="00806A55">
        <w:rPr>
          <w:rFonts w:ascii="Glober" w:eastAsia="Times New Roman" w:hAnsi="Glober" w:cs="Times New Roman"/>
          <w:caps/>
          <w:color w:val="D55E46"/>
          <w:sz w:val="28"/>
          <w:szCs w:val="28"/>
          <w:lang w:eastAsia="ru-RU"/>
        </w:rPr>
        <w:t>ФИЗИЧЕСКИМ ЛИЦАМ — ПОЛНАЯ СЕМЬЯ (В СЕМЬЕ ОБА РОДИТЕЛЯ)</w:t>
      </w:r>
    </w:p>
    <w:p w14:paraId="4F1BB74E" w14:textId="77777777" w:rsidR="00806A55" w:rsidRPr="00806A55" w:rsidRDefault="00806A55" w:rsidP="00806A5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806A5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Физическим лицам для оформления помощи необходимо предоставить следующие документы:</w:t>
      </w:r>
    </w:p>
    <w:p w14:paraId="1FD68B59" w14:textId="77777777" w:rsidR="00371710" w:rsidRDefault="004F6E48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Письмо-обращение</w:t>
      </w:r>
    </w:p>
    <w:p w14:paraId="1E89A601" w14:textId="044D2D7B" w:rsidR="00371710" w:rsidRPr="00371710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371710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Подписанный скан Согласия на обработку персональных данных (форму скачать с сайта)</w:t>
      </w:r>
    </w:p>
    <w:p w14:paraId="023D2500" w14:textId="18A411FA" w:rsidR="00371710" w:rsidRDefault="00371710" w:rsidP="00371710">
      <w:p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b/>
          <w:bCs/>
          <w:i/>
          <w:iCs/>
          <w:color w:val="FF0000"/>
          <w:sz w:val="27"/>
          <w:szCs w:val="27"/>
          <w:lang w:eastAsia="ru-RU"/>
        </w:rPr>
      </w:pPr>
      <w:r w:rsidRPr="00371710">
        <w:rPr>
          <w:rFonts w:ascii="Glober" w:eastAsia="Times New Roman" w:hAnsi="Glober" w:cs="Times New Roman"/>
          <w:b/>
          <w:bCs/>
          <w:i/>
          <w:iCs/>
          <w:color w:val="FF0000"/>
          <w:sz w:val="27"/>
          <w:szCs w:val="27"/>
          <w:lang w:eastAsia="ru-RU"/>
        </w:rPr>
        <w:t>Обращаем ваше внимание, что сканы перечисленных ниже документов необходимо высылать только с подписанны</w:t>
      </w:r>
      <w:r w:rsidRPr="00371710">
        <w:rPr>
          <w:rFonts w:ascii="Glober" w:eastAsia="Times New Roman" w:hAnsi="Glober" w:cs="Times New Roman" w:hint="eastAsia"/>
          <w:b/>
          <w:bCs/>
          <w:i/>
          <w:iCs/>
          <w:color w:val="FF0000"/>
          <w:sz w:val="27"/>
          <w:szCs w:val="27"/>
          <w:lang w:eastAsia="ru-RU"/>
        </w:rPr>
        <w:t>м</w:t>
      </w:r>
      <w:r w:rsidRPr="00371710">
        <w:rPr>
          <w:rFonts w:ascii="Glober" w:eastAsia="Times New Roman" w:hAnsi="Glober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 Согласием на обработку данных.</w:t>
      </w:r>
    </w:p>
    <w:p w14:paraId="29CF8624" w14:textId="15F7B7B9" w:rsidR="00371710" w:rsidRPr="00371710" w:rsidRDefault="00371710" w:rsidP="0037171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371710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Фото ребенка.</w:t>
      </w:r>
    </w:p>
    <w:p w14:paraId="1959E9B3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Видео, из которого можно оценить,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как передвигается ребенок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(моменты из повседневной жизни)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 *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 </w:t>
      </w:r>
    </w:p>
    <w:p w14:paraId="29672A9B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свидетельства о рождении и 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паспорта ребенка (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по достижении 14 лет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)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</w:p>
    <w:p w14:paraId="75DA4716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справки об инвалидности ребенка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(справка МСЭ).</w:t>
      </w:r>
    </w:p>
    <w:p w14:paraId="51E5FB78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индивидуальной программы реабилитации (ИПР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А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)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*</w:t>
      </w:r>
    </w:p>
    <w:p w14:paraId="7EED1AC2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последней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выписк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и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из истории болезни ребенка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(из стационара или поликлиники). </w:t>
      </w:r>
    </w:p>
    <w:p w14:paraId="69288174" w14:textId="71AB106C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паспорт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ов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законн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ых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представител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ей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ребенка (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обоих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родител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ей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, разворот 1 стр. и стр. регистрации).</w:t>
      </w:r>
    </w:p>
    <w:p w14:paraId="51FB3E71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из Управления социальной защиты населения о постановке на учет как малоимущая или малообеспеченная семья (если есть)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</w:p>
    <w:p w14:paraId="2E976632" w14:textId="4A43450F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 доходах родител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ей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 места работы (если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родитель работает). Желательно формы 2НДФЛ. Если родитель не работает, то необходимо предоставить 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трудовой книжки, в которой будет стоять последняя отметка об увольнении, или справку из «Центра занятости населения».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*</w:t>
      </w:r>
    </w:p>
    <w:p w14:paraId="01384A49" w14:textId="6AC962F9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ИНН родител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ей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, для определения его отсутствия в качеств</w:t>
      </w:r>
      <w:r w:rsidRPr="00161345">
        <w:rPr>
          <w:rFonts w:ascii="Glober" w:eastAsia="Times New Roman" w:hAnsi="Glober" w:cs="Times New Roman" w:hint="eastAsia"/>
          <w:color w:val="000000"/>
          <w:sz w:val="27"/>
          <w:szCs w:val="27"/>
          <w:lang w:eastAsia="ru-RU"/>
        </w:rPr>
        <w:t>е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индивидуального предпринимателя.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*</w:t>
      </w:r>
    </w:p>
    <w:p w14:paraId="678675E2" w14:textId="3E8EF812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 том, что </w:t>
      </w:r>
      <w:r w:rsidR="00C45B20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родитель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является матерью</w:t>
      </w:r>
      <w:r w:rsidR="00C45B20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/отцом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-одиночкой (если есть)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*</w:t>
      </w:r>
    </w:p>
    <w:p w14:paraId="2C65551E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свидетельства о разводе/смерти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одного из супругов.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*</w:t>
      </w:r>
    </w:p>
    <w:p w14:paraId="467F220F" w14:textId="77777777" w:rsidR="00371710" w:rsidRPr="00161345" w:rsidRDefault="00371710" w:rsidP="0037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документов, подтверждающие наличие источников дополнительных расходов (кредитные договора, договора на платное обучение старших детей и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т. п.) *</w:t>
      </w:r>
    </w:p>
    <w:p w14:paraId="164A8234" w14:textId="77777777" w:rsidR="00371710" w:rsidRPr="00161345" w:rsidRDefault="00371710" w:rsidP="00371710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161345">
        <w:rPr>
          <w:rFonts w:ascii="Glober" w:eastAsia="Times New Roman" w:hAnsi="Glober" w:cs="Times New Roman"/>
          <w:i/>
          <w:iCs/>
          <w:color w:val="333333"/>
          <w:sz w:val="23"/>
          <w:szCs w:val="23"/>
          <w:lang w:eastAsia="ru-RU"/>
        </w:rPr>
        <w:t>*Данные документы не являются обязательными к представлению</w:t>
      </w:r>
      <w:r>
        <w:rPr>
          <w:rFonts w:ascii="Glober" w:eastAsia="Times New Roman" w:hAnsi="Glober" w:cs="Times New Roman"/>
          <w:i/>
          <w:iCs/>
          <w:color w:val="333333"/>
          <w:sz w:val="23"/>
          <w:szCs w:val="23"/>
          <w:lang w:eastAsia="ru-RU"/>
        </w:rPr>
        <w:t>, но могут быть запрошены Фондом.</w:t>
      </w:r>
    </w:p>
    <w:p w14:paraId="7C590437" w14:textId="0DCF9399" w:rsidR="00371710" w:rsidRDefault="00371710" w:rsidP="00C45B20">
      <w:pPr>
        <w:shd w:val="clear" w:color="auto" w:fill="FFFFFF"/>
        <w:spacing w:after="0" w:line="330" w:lineRule="atLeast"/>
      </w:pPr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Присылать документы вы можете по электронной почте </w:t>
      </w:r>
      <w:hyperlink r:id="rId5" w:history="1">
        <w:r w:rsidRPr="00161345">
          <w:rPr>
            <w:rFonts w:ascii="Glober" w:eastAsia="Times New Roman" w:hAnsi="Glober" w:cs="Times New Roman"/>
            <w:color w:val="0000FF"/>
            <w:sz w:val="23"/>
            <w:szCs w:val="23"/>
            <w:u w:val="single"/>
            <w:lang w:eastAsia="ru-RU"/>
          </w:rPr>
          <w:t>info@dobroserdie.com</w:t>
        </w:r>
      </w:hyperlink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 xml:space="preserve">  </w:t>
      </w:r>
    </w:p>
    <w:p w14:paraId="695266A7" w14:textId="77777777" w:rsidR="00371710" w:rsidRPr="00371710" w:rsidRDefault="00371710" w:rsidP="00371710">
      <w:p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sectPr w:rsidR="00371710" w:rsidRPr="003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lob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807"/>
    <w:multiLevelType w:val="multilevel"/>
    <w:tmpl w:val="A9B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24355"/>
    <w:multiLevelType w:val="multilevel"/>
    <w:tmpl w:val="D1E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990541">
    <w:abstractNumId w:val="1"/>
  </w:num>
  <w:num w:numId="2" w16cid:durableId="1740665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09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55"/>
    <w:rsid w:val="001D4AEF"/>
    <w:rsid w:val="00371710"/>
    <w:rsid w:val="004F6E48"/>
    <w:rsid w:val="00806A55"/>
    <w:rsid w:val="008A640E"/>
    <w:rsid w:val="009E0EC1"/>
    <w:rsid w:val="00AD01FD"/>
    <w:rsid w:val="00C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C2D"/>
  <w15:chartTrackingRefBased/>
  <w15:docId w15:val="{9CA2CA6B-188B-4EFA-A1C6-325D928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A55"/>
    <w:rPr>
      <w:color w:val="0000FF"/>
      <w:u w:val="single"/>
    </w:rPr>
  </w:style>
  <w:style w:type="character" w:styleId="a5">
    <w:name w:val="Emphasis"/>
    <w:basedOn w:val="a0"/>
    <w:uiPriority w:val="20"/>
    <w:qFormat/>
    <w:rsid w:val="00806A55"/>
    <w:rPr>
      <w:i/>
      <w:iCs/>
    </w:rPr>
  </w:style>
  <w:style w:type="paragraph" w:styleId="a6">
    <w:name w:val="List Paragraph"/>
    <w:basedOn w:val="a"/>
    <w:uiPriority w:val="34"/>
    <w:qFormat/>
    <w:rsid w:val="0037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broserd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Осипова Ирина</cp:lastModifiedBy>
  <cp:revision>7</cp:revision>
  <dcterms:created xsi:type="dcterms:W3CDTF">2017-07-14T16:52:00Z</dcterms:created>
  <dcterms:modified xsi:type="dcterms:W3CDTF">2022-09-07T08:14:00Z</dcterms:modified>
</cp:coreProperties>
</file>